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2D95" w14:textId="77777777" w:rsidR="004165B9" w:rsidRDefault="00FC3E67">
      <w:pPr>
        <w:jc w:val="center"/>
        <w:rPr>
          <w:rFonts w:ascii="Footlight MT Light" w:hAnsi="Footlight MT Light"/>
          <w:color w:val="000000"/>
          <w:sz w:val="28"/>
        </w:rPr>
      </w:pPr>
      <w:r>
        <w:rPr>
          <w:rFonts w:ascii="Monotype Corsiva" w:hAnsi="Monotype Corsiva"/>
          <w:color w:val="000000"/>
          <w:sz w:val="16"/>
        </w:rPr>
        <w:t xml:space="preserve"> </w:t>
      </w:r>
      <w:r w:rsidR="004165B9">
        <w:rPr>
          <w:rFonts w:ascii="Monotype Corsiva" w:hAnsi="Monotype Corsiva"/>
          <w:color w:val="000000"/>
          <w:sz w:val="16"/>
        </w:rPr>
        <w:t>Equal</w:t>
      </w:r>
      <w:r w:rsidR="006D30F5">
        <w:rPr>
          <w:rFonts w:ascii="Monotype Corsiva" w:hAnsi="Monotype Corsiva"/>
          <w:color w:val="000000"/>
          <w:sz w:val="16"/>
        </w:rPr>
        <w:t xml:space="preserve"> </w:t>
      </w:r>
      <w:r w:rsidR="004165B9">
        <w:rPr>
          <w:rFonts w:ascii="Monotype Corsiva" w:hAnsi="Monotype Corsiva"/>
          <w:color w:val="000000"/>
          <w:sz w:val="16"/>
        </w:rPr>
        <w:t>Housing</w:t>
      </w:r>
      <w:r w:rsidR="006D30F5">
        <w:rPr>
          <w:rFonts w:ascii="Monotype Corsiva" w:hAnsi="Monotype Corsiva"/>
          <w:color w:val="000000"/>
          <w:sz w:val="16"/>
        </w:rPr>
        <w:t xml:space="preserve"> </w:t>
      </w:r>
      <w:smartTag w:uri="urn:schemas-microsoft-com:office:smarttags" w:element="place">
        <w:r w:rsidR="006D30F5">
          <w:rPr>
            <w:rFonts w:ascii="Monotype Corsiva" w:hAnsi="Monotype Corsiva"/>
            <w:color w:val="000000"/>
            <w:sz w:val="16"/>
          </w:rPr>
          <w:t>Opportunity</w:t>
        </w:r>
      </w:smartTag>
    </w:p>
    <w:p w14:paraId="6FC2743C" w14:textId="77777777" w:rsidR="0095351E" w:rsidRDefault="0095351E">
      <w:pPr>
        <w:rPr>
          <w:color w:val="000000"/>
          <w:sz w:val="24"/>
          <w:szCs w:val="24"/>
        </w:rPr>
      </w:pPr>
    </w:p>
    <w:p w14:paraId="11F20A1A" w14:textId="2035F615" w:rsidR="00615E3F" w:rsidRDefault="00D4572C" w:rsidP="00D4572C">
      <w:pPr>
        <w:jc w:val="center"/>
        <w:rPr>
          <w:color w:val="000000"/>
          <w:sz w:val="24"/>
          <w:szCs w:val="24"/>
        </w:rPr>
      </w:pPr>
      <w:r w:rsidRPr="00D4572C">
        <w:rPr>
          <w:rFonts w:asciiTheme="majorHAnsi" w:hAnsiTheme="majorHAnsi"/>
          <w:b/>
          <w:color w:val="000000"/>
          <w:szCs w:val="22"/>
          <w:u w:val="single"/>
        </w:rPr>
        <w:t>Application for the Wait List</w:t>
      </w:r>
    </w:p>
    <w:p w14:paraId="0D7A34EE" w14:textId="12CEBD04" w:rsidR="008B71AA" w:rsidRPr="00D4572C" w:rsidRDefault="008B71AA">
      <w:pPr>
        <w:rPr>
          <w:rFonts w:asciiTheme="majorHAnsi" w:hAnsiTheme="majorHAnsi"/>
          <w:b/>
          <w:color w:val="000000"/>
          <w:szCs w:val="22"/>
          <w:u w:val="single"/>
        </w:rPr>
      </w:pPr>
      <w:r w:rsidRPr="00D4572C">
        <w:rPr>
          <w:rFonts w:asciiTheme="majorHAnsi" w:hAnsiTheme="majorHAnsi"/>
          <w:color w:val="000000"/>
          <w:szCs w:val="22"/>
        </w:rPr>
        <w:tab/>
      </w:r>
      <w:r w:rsidRPr="00D4572C">
        <w:rPr>
          <w:rFonts w:asciiTheme="majorHAnsi" w:hAnsiTheme="majorHAnsi"/>
          <w:color w:val="000000"/>
          <w:szCs w:val="22"/>
        </w:rPr>
        <w:tab/>
      </w:r>
      <w:r w:rsidR="00FD499C" w:rsidRPr="00D4572C">
        <w:rPr>
          <w:rFonts w:asciiTheme="majorHAnsi" w:hAnsiTheme="majorHAnsi"/>
          <w:b/>
          <w:color w:val="000000"/>
          <w:szCs w:val="22"/>
        </w:rPr>
        <w:tab/>
      </w:r>
      <w:r w:rsidR="00FD499C" w:rsidRPr="00D4572C">
        <w:rPr>
          <w:rFonts w:asciiTheme="majorHAnsi" w:hAnsiTheme="majorHAnsi"/>
          <w:b/>
          <w:color w:val="000000"/>
          <w:szCs w:val="22"/>
        </w:rPr>
        <w:tab/>
      </w:r>
      <w:r w:rsidR="00FD499C" w:rsidRPr="00D4572C">
        <w:rPr>
          <w:rFonts w:asciiTheme="majorHAnsi" w:hAnsiTheme="majorHAnsi"/>
          <w:b/>
          <w:color w:val="000000"/>
          <w:szCs w:val="22"/>
          <w:u w:val="single"/>
        </w:rPr>
        <w:t xml:space="preserve"> </w:t>
      </w:r>
    </w:p>
    <w:p w14:paraId="244D4BC1" w14:textId="77777777" w:rsidR="004165B9" w:rsidRPr="00D4572C" w:rsidRDefault="004165B9" w:rsidP="00ED24AC">
      <w:p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>Dear Potential Member:</w:t>
      </w:r>
    </w:p>
    <w:p w14:paraId="445FF4EB" w14:textId="77777777" w:rsidR="00D943B1" w:rsidRPr="00D4572C" w:rsidRDefault="00D943B1" w:rsidP="00ED24AC">
      <w:pPr>
        <w:jc w:val="both"/>
        <w:rPr>
          <w:rFonts w:asciiTheme="majorHAnsi" w:hAnsiTheme="majorHAnsi"/>
          <w:color w:val="000000"/>
          <w:szCs w:val="22"/>
        </w:rPr>
      </w:pPr>
    </w:p>
    <w:p w14:paraId="3043B1FD" w14:textId="5D023BCF" w:rsidR="0092509E" w:rsidRPr="00D4572C" w:rsidRDefault="004165B9" w:rsidP="00ED24AC">
      <w:pPr>
        <w:pStyle w:val="NoSpacing"/>
        <w:jc w:val="both"/>
        <w:rPr>
          <w:rFonts w:asciiTheme="majorHAnsi" w:hAnsiTheme="majorHAnsi"/>
          <w:szCs w:val="22"/>
        </w:rPr>
      </w:pPr>
      <w:r w:rsidRPr="00D4572C">
        <w:rPr>
          <w:rFonts w:asciiTheme="majorHAnsi" w:hAnsiTheme="majorHAnsi"/>
          <w:szCs w:val="22"/>
        </w:rPr>
        <w:t>Thank you for your interest i</w:t>
      </w:r>
      <w:r w:rsidR="00781013" w:rsidRPr="00D4572C">
        <w:rPr>
          <w:rFonts w:asciiTheme="majorHAnsi" w:hAnsiTheme="majorHAnsi"/>
          <w:szCs w:val="22"/>
        </w:rPr>
        <w:t>n Arrowwood Hills Cooperative</w:t>
      </w:r>
      <w:r w:rsidR="001D2F8B" w:rsidRPr="00D4572C">
        <w:rPr>
          <w:rFonts w:asciiTheme="majorHAnsi" w:hAnsiTheme="majorHAnsi"/>
          <w:szCs w:val="22"/>
        </w:rPr>
        <w:t>.</w:t>
      </w:r>
      <w:r w:rsidR="00781013" w:rsidRPr="00D4572C">
        <w:rPr>
          <w:rFonts w:asciiTheme="majorHAnsi" w:hAnsiTheme="majorHAnsi"/>
          <w:szCs w:val="22"/>
        </w:rPr>
        <w:t xml:space="preserve"> </w:t>
      </w:r>
      <w:r w:rsidR="001D2F8B" w:rsidRPr="00D4572C">
        <w:rPr>
          <w:rFonts w:asciiTheme="majorHAnsi" w:hAnsiTheme="majorHAnsi"/>
          <w:szCs w:val="22"/>
        </w:rPr>
        <w:t xml:space="preserve"> </w:t>
      </w:r>
      <w:r w:rsidR="00615E3F" w:rsidRPr="00D4572C">
        <w:rPr>
          <w:rFonts w:asciiTheme="majorHAnsi" w:hAnsiTheme="majorHAnsi"/>
          <w:szCs w:val="22"/>
        </w:rPr>
        <w:t xml:space="preserve">You are competing and application for the waitlist. </w:t>
      </w:r>
      <w:r w:rsidR="001D2F8B" w:rsidRPr="00D4572C">
        <w:rPr>
          <w:rFonts w:asciiTheme="majorHAnsi" w:hAnsiTheme="majorHAnsi"/>
          <w:szCs w:val="22"/>
        </w:rPr>
        <w:t>P</w:t>
      </w:r>
      <w:r w:rsidR="00853F56" w:rsidRPr="00D4572C">
        <w:rPr>
          <w:rFonts w:asciiTheme="majorHAnsi" w:hAnsiTheme="majorHAnsi"/>
          <w:szCs w:val="22"/>
        </w:rPr>
        <w:t>lease tu</w:t>
      </w:r>
      <w:r w:rsidR="00E5229C" w:rsidRPr="00D4572C">
        <w:rPr>
          <w:rFonts w:asciiTheme="majorHAnsi" w:hAnsiTheme="majorHAnsi"/>
          <w:szCs w:val="22"/>
        </w:rPr>
        <w:t>rn in the following information</w:t>
      </w:r>
      <w:r w:rsidR="00582BA5" w:rsidRPr="00D4572C">
        <w:rPr>
          <w:rFonts w:asciiTheme="majorHAnsi" w:hAnsiTheme="majorHAnsi"/>
          <w:szCs w:val="22"/>
        </w:rPr>
        <w:t xml:space="preserve"> to be considered for our waitlist</w:t>
      </w:r>
      <w:r w:rsidR="001D2F8B" w:rsidRPr="00D4572C">
        <w:rPr>
          <w:rFonts w:asciiTheme="majorHAnsi" w:hAnsiTheme="majorHAnsi"/>
          <w:szCs w:val="22"/>
        </w:rPr>
        <w:t xml:space="preserve">: </w:t>
      </w:r>
    </w:p>
    <w:p w14:paraId="30100FDA" w14:textId="77777777" w:rsidR="001D2F8B" w:rsidRPr="00D4572C" w:rsidRDefault="001D2F8B" w:rsidP="00ED24AC">
      <w:pPr>
        <w:pStyle w:val="NoSpacing"/>
        <w:jc w:val="both"/>
        <w:rPr>
          <w:rFonts w:asciiTheme="majorHAnsi" w:hAnsiTheme="majorHAnsi"/>
          <w:b/>
          <w:i/>
          <w:color w:val="000000"/>
          <w:szCs w:val="22"/>
        </w:rPr>
      </w:pPr>
    </w:p>
    <w:p w14:paraId="733CE8F9" w14:textId="77777777" w:rsidR="00192CFE" w:rsidRPr="00D4572C" w:rsidRDefault="0069503D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 xml:space="preserve">Proof of identity, age and citizenship status for all household members is required. </w:t>
      </w:r>
      <w:r w:rsidR="00E5229C" w:rsidRPr="00D4572C">
        <w:rPr>
          <w:rFonts w:asciiTheme="majorHAnsi" w:hAnsiTheme="majorHAnsi"/>
          <w:color w:val="000000"/>
          <w:szCs w:val="22"/>
        </w:rPr>
        <w:t>A c</w:t>
      </w:r>
      <w:r w:rsidR="00192CFE" w:rsidRPr="00D4572C">
        <w:rPr>
          <w:rFonts w:asciiTheme="majorHAnsi" w:hAnsiTheme="majorHAnsi"/>
          <w:color w:val="000000"/>
          <w:szCs w:val="22"/>
        </w:rPr>
        <w:t>lear copy of Driver’s License or state ID</w:t>
      </w:r>
      <w:r w:rsidR="00200782" w:rsidRPr="00D4572C">
        <w:rPr>
          <w:rFonts w:asciiTheme="majorHAnsi" w:hAnsiTheme="majorHAnsi"/>
          <w:color w:val="000000"/>
          <w:szCs w:val="22"/>
        </w:rPr>
        <w:t xml:space="preserve"> for all household members 18 and over, and copies of birth certificates for all minors</w:t>
      </w:r>
      <w:r w:rsidRPr="00D4572C">
        <w:rPr>
          <w:rFonts w:asciiTheme="majorHAnsi" w:hAnsiTheme="majorHAnsi"/>
          <w:color w:val="000000"/>
          <w:szCs w:val="22"/>
        </w:rPr>
        <w:t xml:space="preserve">. </w:t>
      </w:r>
    </w:p>
    <w:p w14:paraId="02C27CF1" w14:textId="77777777" w:rsidR="00192CFE" w:rsidRPr="00D4572C" w:rsidRDefault="00192CFE" w:rsidP="00ED24AC">
      <w:pPr>
        <w:pStyle w:val="ListParagraph"/>
        <w:jc w:val="both"/>
        <w:rPr>
          <w:rFonts w:asciiTheme="majorHAnsi" w:hAnsiTheme="majorHAnsi"/>
          <w:color w:val="000000"/>
          <w:szCs w:val="22"/>
        </w:rPr>
      </w:pPr>
    </w:p>
    <w:p w14:paraId="7A3FCCFD" w14:textId="77777777" w:rsidR="00192CFE" w:rsidRPr="00D4572C" w:rsidRDefault="00E5229C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>A c</w:t>
      </w:r>
      <w:r w:rsidR="00845083" w:rsidRPr="00D4572C">
        <w:rPr>
          <w:rFonts w:asciiTheme="majorHAnsi" w:hAnsiTheme="majorHAnsi"/>
          <w:color w:val="000000"/>
          <w:szCs w:val="22"/>
        </w:rPr>
        <w:t>lear c</w:t>
      </w:r>
      <w:r w:rsidRPr="00D4572C">
        <w:rPr>
          <w:rFonts w:asciiTheme="majorHAnsi" w:hAnsiTheme="majorHAnsi"/>
          <w:color w:val="000000"/>
          <w:szCs w:val="22"/>
        </w:rPr>
        <w:t>opy of Social Security c</w:t>
      </w:r>
      <w:r w:rsidR="00FD499C" w:rsidRPr="00D4572C">
        <w:rPr>
          <w:rFonts w:asciiTheme="majorHAnsi" w:hAnsiTheme="majorHAnsi"/>
          <w:color w:val="000000"/>
          <w:szCs w:val="22"/>
        </w:rPr>
        <w:t xml:space="preserve">ards for all adults and </w:t>
      </w:r>
      <w:r w:rsidR="004165B9" w:rsidRPr="00D4572C">
        <w:rPr>
          <w:rFonts w:asciiTheme="majorHAnsi" w:hAnsiTheme="majorHAnsi"/>
          <w:color w:val="000000"/>
          <w:szCs w:val="22"/>
        </w:rPr>
        <w:t>children in the household</w:t>
      </w:r>
      <w:r w:rsidR="00845083" w:rsidRPr="00D4572C">
        <w:rPr>
          <w:rFonts w:asciiTheme="majorHAnsi" w:hAnsiTheme="majorHAnsi"/>
          <w:color w:val="000000"/>
          <w:szCs w:val="22"/>
        </w:rPr>
        <w:t>.</w:t>
      </w:r>
    </w:p>
    <w:p w14:paraId="7CA802E4" w14:textId="77777777" w:rsidR="00E5229C" w:rsidRPr="00D4572C" w:rsidRDefault="00E5229C" w:rsidP="00ED24AC">
      <w:pPr>
        <w:pStyle w:val="ListParagraph"/>
        <w:jc w:val="both"/>
        <w:rPr>
          <w:rFonts w:asciiTheme="majorHAnsi" w:hAnsiTheme="majorHAnsi"/>
          <w:color w:val="000000"/>
          <w:szCs w:val="22"/>
        </w:rPr>
      </w:pPr>
    </w:p>
    <w:p w14:paraId="08B0868E" w14:textId="4E5EB462" w:rsidR="00615E3F" w:rsidRPr="00D4572C" w:rsidRDefault="00615E3F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 xml:space="preserve">A processing fee of $40 payable in a money order </w:t>
      </w:r>
      <w:r w:rsidR="00ED24AC">
        <w:rPr>
          <w:rFonts w:asciiTheme="majorHAnsi" w:hAnsiTheme="majorHAnsi"/>
          <w:color w:val="000000"/>
          <w:szCs w:val="22"/>
        </w:rPr>
        <w:t xml:space="preserve">or cashier’s check </w:t>
      </w:r>
      <w:r w:rsidRPr="00D4572C">
        <w:rPr>
          <w:rFonts w:asciiTheme="majorHAnsi" w:hAnsiTheme="majorHAnsi"/>
          <w:color w:val="000000"/>
          <w:szCs w:val="22"/>
        </w:rPr>
        <w:t>made out to Arrowwood Hills Cooperative.</w:t>
      </w:r>
      <w:r w:rsidR="00ED24AC">
        <w:rPr>
          <w:rFonts w:asciiTheme="majorHAnsi" w:hAnsiTheme="majorHAnsi"/>
          <w:color w:val="000000"/>
          <w:szCs w:val="22"/>
        </w:rPr>
        <w:t xml:space="preserve">   We do not accept cash or persona checks. </w:t>
      </w:r>
    </w:p>
    <w:p w14:paraId="42FF45A2" w14:textId="77777777" w:rsidR="00615E3F" w:rsidRPr="00D4572C" w:rsidRDefault="00615E3F" w:rsidP="00ED24AC">
      <w:pPr>
        <w:pStyle w:val="ListParagraph"/>
        <w:jc w:val="both"/>
        <w:rPr>
          <w:rFonts w:asciiTheme="majorHAnsi" w:hAnsiTheme="majorHAnsi"/>
          <w:color w:val="000000"/>
          <w:szCs w:val="22"/>
        </w:rPr>
      </w:pPr>
    </w:p>
    <w:p w14:paraId="5329B2D9" w14:textId="126BBD83" w:rsidR="0095351E" w:rsidRPr="00D4572C" w:rsidRDefault="00192CFE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szCs w:val="22"/>
        </w:rPr>
        <w:t>All head of household and co-head adult members</w:t>
      </w:r>
      <w:r w:rsidRPr="00D4572C">
        <w:rPr>
          <w:rFonts w:asciiTheme="majorHAnsi" w:hAnsiTheme="majorHAnsi"/>
          <w:b/>
          <w:szCs w:val="22"/>
        </w:rPr>
        <w:t xml:space="preserve"> </w:t>
      </w:r>
      <w:r w:rsidRPr="00D4572C">
        <w:rPr>
          <w:rFonts w:asciiTheme="majorHAnsi" w:hAnsiTheme="majorHAnsi"/>
          <w:szCs w:val="22"/>
          <w:u w:val="single"/>
        </w:rPr>
        <w:t>must</w:t>
      </w:r>
      <w:r w:rsidRPr="00D4572C">
        <w:rPr>
          <w:rFonts w:asciiTheme="majorHAnsi" w:hAnsiTheme="majorHAnsi"/>
          <w:szCs w:val="22"/>
        </w:rPr>
        <w:t xml:space="preserve"> attend</w:t>
      </w:r>
      <w:r w:rsidR="00E5229C" w:rsidRPr="00D4572C">
        <w:rPr>
          <w:rFonts w:asciiTheme="majorHAnsi" w:hAnsiTheme="majorHAnsi"/>
          <w:szCs w:val="22"/>
        </w:rPr>
        <w:t xml:space="preserve"> a</w:t>
      </w:r>
      <w:r w:rsidRPr="00D4572C">
        <w:rPr>
          <w:rFonts w:asciiTheme="majorHAnsi" w:hAnsiTheme="majorHAnsi"/>
          <w:szCs w:val="22"/>
        </w:rPr>
        <w:t xml:space="preserve"> </w:t>
      </w:r>
      <w:r w:rsidR="00E5229C" w:rsidRPr="00D4572C">
        <w:rPr>
          <w:rFonts w:asciiTheme="majorHAnsi" w:hAnsiTheme="majorHAnsi"/>
          <w:szCs w:val="22"/>
        </w:rPr>
        <w:t xml:space="preserve">new member orientation.  </w:t>
      </w:r>
      <w:r w:rsidR="00885BB8" w:rsidRPr="00D4572C">
        <w:rPr>
          <w:rFonts w:asciiTheme="majorHAnsi" w:hAnsiTheme="majorHAnsi"/>
          <w:szCs w:val="22"/>
        </w:rPr>
        <w:t>If you do not attend orientation your applications will be denied</w:t>
      </w:r>
      <w:r w:rsidR="00615E3F" w:rsidRPr="00D4572C">
        <w:rPr>
          <w:rFonts w:asciiTheme="majorHAnsi" w:hAnsiTheme="majorHAnsi"/>
          <w:szCs w:val="22"/>
        </w:rPr>
        <w:t xml:space="preserve">.  orientation dates are posted in the office and on our website. </w:t>
      </w:r>
    </w:p>
    <w:p w14:paraId="4A52166B" w14:textId="77777777" w:rsidR="00615E3F" w:rsidRPr="00D4572C" w:rsidRDefault="00615E3F" w:rsidP="00ED24AC">
      <w:pPr>
        <w:jc w:val="both"/>
        <w:rPr>
          <w:rFonts w:asciiTheme="majorHAnsi" w:hAnsiTheme="majorHAnsi"/>
          <w:color w:val="000000"/>
          <w:szCs w:val="22"/>
        </w:rPr>
      </w:pPr>
    </w:p>
    <w:p w14:paraId="39BD12B4" w14:textId="0CF12B40" w:rsidR="00615E3F" w:rsidRPr="00D4572C" w:rsidRDefault="00D4572C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>If you</w:t>
      </w:r>
      <w:r w:rsidR="003F121B" w:rsidRPr="00D4572C">
        <w:rPr>
          <w:rFonts w:asciiTheme="majorHAnsi" w:hAnsiTheme="majorHAnsi"/>
          <w:color w:val="000000"/>
          <w:szCs w:val="22"/>
        </w:rPr>
        <w:t xml:space="preserve"> would like to </w:t>
      </w:r>
      <w:r w:rsidRPr="00D4572C">
        <w:rPr>
          <w:rFonts w:asciiTheme="majorHAnsi" w:hAnsiTheme="majorHAnsi"/>
          <w:color w:val="000000"/>
          <w:szCs w:val="22"/>
        </w:rPr>
        <w:t xml:space="preserve">apply for our section 8 program, we need </w:t>
      </w:r>
      <w:r w:rsidR="00615E3F" w:rsidRPr="00D4572C">
        <w:rPr>
          <w:rFonts w:asciiTheme="majorHAnsi" w:hAnsiTheme="majorHAnsi"/>
          <w:color w:val="000000"/>
          <w:szCs w:val="22"/>
        </w:rPr>
        <w:t>to determine Section 8 eligibility</w:t>
      </w:r>
      <w:r w:rsidRPr="00D4572C">
        <w:rPr>
          <w:rFonts w:asciiTheme="majorHAnsi" w:hAnsiTheme="majorHAnsi"/>
          <w:color w:val="000000"/>
          <w:szCs w:val="22"/>
        </w:rPr>
        <w:t>.  W</w:t>
      </w:r>
      <w:r w:rsidR="00615E3F" w:rsidRPr="00D4572C">
        <w:rPr>
          <w:rFonts w:asciiTheme="majorHAnsi" w:hAnsiTheme="majorHAnsi"/>
          <w:color w:val="000000"/>
          <w:szCs w:val="22"/>
        </w:rPr>
        <w:t>e must verify your income and citizenship status. We will have Section 8 paperwork at orientation, if interested.</w:t>
      </w:r>
    </w:p>
    <w:p w14:paraId="3CEC242B" w14:textId="77777777" w:rsidR="00615E3F" w:rsidRPr="00D4572C" w:rsidRDefault="00615E3F" w:rsidP="00ED24AC">
      <w:pPr>
        <w:ind w:left="360"/>
        <w:jc w:val="both"/>
        <w:rPr>
          <w:rFonts w:asciiTheme="majorHAnsi" w:hAnsiTheme="majorHAnsi"/>
          <w:color w:val="000000"/>
          <w:szCs w:val="22"/>
        </w:rPr>
      </w:pPr>
    </w:p>
    <w:p w14:paraId="0CCB0D17" w14:textId="19145ACD" w:rsidR="00615E3F" w:rsidRPr="00D4572C" w:rsidRDefault="00615E3F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>A Criminal History Release Form for all household members 18 years of age and over.  If you or any member of the household is a Michigan Resident for less than 5 years, you must obtain a police clearance from your previous country, sheriff or municipality.</w:t>
      </w:r>
    </w:p>
    <w:p w14:paraId="64C1DEE7" w14:textId="77777777" w:rsidR="00615E3F" w:rsidRPr="00D4572C" w:rsidRDefault="00615E3F" w:rsidP="00ED24AC">
      <w:pPr>
        <w:pStyle w:val="ListParagraph"/>
        <w:jc w:val="both"/>
        <w:rPr>
          <w:rFonts w:asciiTheme="majorHAnsi" w:hAnsiTheme="majorHAnsi"/>
          <w:color w:val="000000"/>
          <w:szCs w:val="22"/>
        </w:rPr>
      </w:pPr>
    </w:p>
    <w:p w14:paraId="01BF1ABC" w14:textId="75FC7330" w:rsidR="00EC6393" w:rsidRPr="00D4572C" w:rsidRDefault="00EC6393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>M</w:t>
      </w:r>
      <w:r w:rsidR="008B71AA" w:rsidRPr="00D4572C">
        <w:rPr>
          <w:rFonts w:asciiTheme="majorHAnsi" w:hAnsiTheme="majorHAnsi"/>
          <w:color w:val="000000"/>
          <w:szCs w:val="22"/>
        </w:rPr>
        <w:t>embership</w:t>
      </w:r>
      <w:r w:rsidR="0095351E" w:rsidRPr="00D4572C">
        <w:rPr>
          <w:rFonts w:asciiTheme="majorHAnsi" w:hAnsiTheme="majorHAnsi"/>
          <w:color w:val="000000"/>
          <w:szCs w:val="22"/>
        </w:rPr>
        <w:t xml:space="preserve"> </w:t>
      </w:r>
      <w:r w:rsidR="008B71AA" w:rsidRPr="00D4572C">
        <w:rPr>
          <w:rFonts w:asciiTheme="majorHAnsi" w:hAnsiTheme="majorHAnsi"/>
          <w:color w:val="000000"/>
          <w:szCs w:val="22"/>
        </w:rPr>
        <w:t>loan eligibility and your ability to pay carrying charges</w:t>
      </w:r>
      <w:r w:rsidR="0095351E" w:rsidRPr="00D4572C">
        <w:rPr>
          <w:rFonts w:asciiTheme="majorHAnsi" w:hAnsiTheme="majorHAnsi"/>
          <w:color w:val="000000"/>
          <w:szCs w:val="22"/>
        </w:rPr>
        <w:t xml:space="preserve"> </w:t>
      </w:r>
      <w:r w:rsidR="00D4572C" w:rsidRPr="00D4572C">
        <w:rPr>
          <w:rFonts w:asciiTheme="majorHAnsi" w:hAnsiTheme="majorHAnsi"/>
          <w:color w:val="000000"/>
          <w:szCs w:val="22"/>
        </w:rPr>
        <w:t xml:space="preserve">will </w:t>
      </w:r>
      <w:r w:rsidR="0095351E" w:rsidRPr="00D4572C">
        <w:rPr>
          <w:rFonts w:asciiTheme="majorHAnsi" w:hAnsiTheme="majorHAnsi"/>
          <w:color w:val="000000"/>
          <w:szCs w:val="22"/>
        </w:rPr>
        <w:t xml:space="preserve">be reviewed and verified </w:t>
      </w:r>
      <w:r w:rsidRPr="00D4572C">
        <w:rPr>
          <w:rFonts w:asciiTheme="majorHAnsi" w:hAnsiTheme="majorHAnsi"/>
          <w:color w:val="000000"/>
          <w:szCs w:val="22"/>
        </w:rPr>
        <w:t>along with your credit history</w:t>
      </w:r>
      <w:r w:rsidR="0095351E" w:rsidRPr="00D4572C">
        <w:rPr>
          <w:rFonts w:asciiTheme="majorHAnsi" w:hAnsiTheme="majorHAnsi"/>
          <w:color w:val="000000"/>
          <w:szCs w:val="22"/>
        </w:rPr>
        <w:t xml:space="preserve">.  </w:t>
      </w:r>
      <w:r w:rsidRPr="00D4572C">
        <w:rPr>
          <w:rFonts w:asciiTheme="majorHAnsi" w:hAnsiTheme="majorHAnsi"/>
          <w:color w:val="000000"/>
          <w:szCs w:val="22"/>
        </w:rPr>
        <w:t xml:space="preserve">A special loan program is available </w:t>
      </w:r>
      <w:r w:rsidR="00D72053" w:rsidRPr="00D4572C">
        <w:rPr>
          <w:rFonts w:asciiTheme="majorHAnsi" w:hAnsiTheme="majorHAnsi"/>
          <w:color w:val="000000"/>
          <w:szCs w:val="22"/>
        </w:rPr>
        <w:t>for eligible applicants.</w:t>
      </w:r>
      <w:r w:rsidRPr="00D4572C">
        <w:rPr>
          <w:rFonts w:asciiTheme="majorHAnsi" w:hAnsiTheme="majorHAnsi"/>
          <w:color w:val="000000"/>
          <w:szCs w:val="22"/>
        </w:rPr>
        <w:t xml:space="preserve">  Our orientation program will cover this process. </w:t>
      </w:r>
    </w:p>
    <w:p w14:paraId="3D334533" w14:textId="77777777" w:rsidR="00F42290" w:rsidRPr="00D4572C" w:rsidRDefault="00F42290" w:rsidP="00ED24AC">
      <w:pPr>
        <w:pStyle w:val="ListParagraph"/>
        <w:jc w:val="both"/>
        <w:rPr>
          <w:rFonts w:asciiTheme="majorHAnsi" w:hAnsiTheme="majorHAnsi"/>
          <w:color w:val="000000"/>
          <w:szCs w:val="22"/>
        </w:rPr>
      </w:pPr>
    </w:p>
    <w:p w14:paraId="72F29462" w14:textId="492EB5E2" w:rsidR="008F0D93" w:rsidRPr="00D4572C" w:rsidRDefault="00781013" w:rsidP="00ED24A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color w:val="000000"/>
          <w:szCs w:val="22"/>
        </w:rPr>
        <w:t xml:space="preserve">Once your </w:t>
      </w:r>
      <w:r w:rsidR="00F42290" w:rsidRPr="00D4572C">
        <w:rPr>
          <w:rFonts w:asciiTheme="majorHAnsi" w:hAnsiTheme="majorHAnsi"/>
          <w:color w:val="000000"/>
          <w:szCs w:val="22"/>
        </w:rPr>
        <w:t xml:space="preserve">application is complete, we will send a letter notifying you of approval or denial.  If you are </w:t>
      </w:r>
      <w:r w:rsidR="00FE50C8" w:rsidRPr="00D4572C">
        <w:rPr>
          <w:rFonts w:asciiTheme="majorHAnsi" w:hAnsiTheme="majorHAnsi"/>
          <w:color w:val="000000"/>
          <w:szCs w:val="22"/>
        </w:rPr>
        <w:t>approved, you w</w:t>
      </w:r>
      <w:r w:rsidR="00FD499C" w:rsidRPr="00D4572C">
        <w:rPr>
          <w:rFonts w:asciiTheme="majorHAnsi" w:hAnsiTheme="majorHAnsi"/>
          <w:color w:val="000000"/>
          <w:szCs w:val="22"/>
        </w:rPr>
        <w:t xml:space="preserve">ill </w:t>
      </w:r>
      <w:r w:rsidRPr="00D4572C">
        <w:rPr>
          <w:rFonts w:asciiTheme="majorHAnsi" w:hAnsiTheme="majorHAnsi"/>
          <w:color w:val="000000"/>
          <w:szCs w:val="22"/>
        </w:rPr>
        <w:t xml:space="preserve">be placed on our waitlist.  The waitlist is approximately </w:t>
      </w:r>
      <w:r w:rsidR="00D4572C" w:rsidRPr="00D4572C">
        <w:rPr>
          <w:rFonts w:asciiTheme="majorHAnsi" w:hAnsiTheme="majorHAnsi"/>
          <w:color w:val="000000"/>
          <w:szCs w:val="22"/>
        </w:rPr>
        <w:t>2</w:t>
      </w:r>
      <w:r w:rsidRPr="00D4572C">
        <w:rPr>
          <w:rFonts w:asciiTheme="majorHAnsi" w:hAnsiTheme="majorHAnsi"/>
          <w:color w:val="000000"/>
          <w:szCs w:val="22"/>
        </w:rPr>
        <w:t>-</w:t>
      </w:r>
      <w:r w:rsidR="00D4572C" w:rsidRPr="00D4572C">
        <w:rPr>
          <w:rFonts w:asciiTheme="majorHAnsi" w:hAnsiTheme="majorHAnsi"/>
          <w:color w:val="000000"/>
          <w:szCs w:val="22"/>
        </w:rPr>
        <w:t>3</w:t>
      </w:r>
      <w:r w:rsidRPr="00D4572C">
        <w:rPr>
          <w:rFonts w:asciiTheme="majorHAnsi" w:hAnsiTheme="majorHAnsi"/>
          <w:color w:val="000000"/>
          <w:szCs w:val="22"/>
        </w:rPr>
        <w:t xml:space="preserve"> years. </w:t>
      </w:r>
      <w:r w:rsidR="00ED24AC">
        <w:rPr>
          <w:rFonts w:asciiTheme="majorHAnsi" w:hAnsiTheme="majorHAnsi"/>
          <w:color w:val="000000"/>
          <w:szCs w:val="22"/>
        </w:rPr>
        <w:t xml:space="preserve">  </w:t>
      </w:r>
      <w:r w:rsidR="00ED24AC" w:rsidRPr="00D4572C">
        <w:rPr>
          <w:rFonts w:asciiTheme="majorHAnsi" w:hAnsiTheme="majorHAnsi"/>
          <w:szCs w:val="22"/>
        </w:rPr>
        <w:t>If we find your circumstances no longer me</w:t>
      </w:r>
      <w:r w:rsidR="00ED24AC">
        <w:rPr>
          <w:rFonts w:asciiTheme="majorHAnsi" w:hAnsiTheme="majorHAnsi"/>
          <w:szCs w:val="22"/>
        </w:rPr>
        <w:t>e</w:t>
      </w:r>
      <w:r w:rsidR="00ED24AC" w:rsidRPr="00D4572C">
        <w:rPr>
          <w:rFonts w:asciiTheme="majorHAnsi" w:hAnsiTheme="majorHAnsi"/>
          <w:szCs w:val="22"/>
        </w:rPr>
        <w:t>t our criteria</w:t>
      </w:r>
      <w:r w:rsidR="00ED24AC">
        <w:rPr>
          <w:rFonts w:asciiTheme="majorHAnsi" w:hAnsiTheme="majorHAnsi"/>
          <w:szCs w:val="22"/>
        </w:rPr>
        <w:t xml:space="preserve">, at the time we offer the unit, </w:t>
      </w:r>
      <w:r w:rsidR="00ED24AC" w:rsidRPr="00D4572C">
        <w:rPr>
          <w:rFonts w:asciiTheme="majorHAnsi" w:hAnsiTheme="majorHAnsi"/>
          <w:szCs w:val="22"/>
        </w:rPr>
        <w:t>your</w:t>
      </w:r>
      <w:r w:rsidR="00ED24AC" w:rsidRPr="00D4572C">
        <w:rPr>
          <w:rFonts w:asciiTheme="majorHAnsi" w:hAnsiTheme="majorHAnsi"/>
          <w:szCs w:val="22"/>
        </w:rPr>
        <w:t xml:space="preserve"> application can still be rejected.  </w:t>
      </w:r>
      <w:r w:rsidR="00ED24AC">
        <w:rPr>
          <w:rFonts w:asciiTheme="majorHAnsi" w:hAnsiTheme="majorHAnsi"/>
          <w:szCs w:val="22"/>
        </w:rPr>
        <w:t xml:space="preserve"> Please keep us abreast of changes, such as family size, criminal history, incomes and credit rating.  </w:t>
      </w:r>
    </w:p>
    <w:p w14:paraId="5F337227" w14:textId="77777777" w:rsidR="00E766E0" w:rsidRPr="00D4572C" w:rsidRDefault="00E766E0" w:rsidP="00ED24AC">
      <w:pPr>
        <w:spacing w:line="360" w:lineRule="auto"/>
        <w:jc w:val="both"/>
        <w:rPr>
          <w:rFonts w:asciiTheme="majorHAnsi" w:hAnsiTheme="majorHAnsi"/>
          <w:color w:val="000000"/>
          <w:szCs w:val="22"/>
        </w:rPr>
      </w:pPr>
    </w:p>
    <w:p w14:paraId="53AF3A6D" w14:textId="77777777" w:rsidR="00EC6393" w:rsidRPr="00D4572C" w:rsidRDefault="00EC6393" w:rsidP="00ED24AC">
      <w:pPr>
        <w:jc w:val="both"/>
        <w:rPr>
          <w:rFonts w:asciiTheme="majorHAnsi" w:hAnsiTheme="majorHAnsi"/>
          <w:szCs w:val="22"/>
        </w:rPr>
      </w:pPr>
    </w:p>
    <w:p w14:paraId="046155E5" w14:textId="26215BE2" w:rsidR="00FE38C1" w:rsidRPr="00D4572C" w:rsidRDefault="004165B9" w:rsidP="00ED24AC">
      <w:pPr>
        <w:jc w:val="both"/>
        <w:rPr>
          <w:rFonts w:asciiTheme="majorHAnsi" w:hAnsiTheme="majorHAnsi"/>
          <w:color w:val="000000"/>
          <w:szCs w:val="22"/>
        </w:rPr>
      </w:pPr>
      <w:r w:rsidRPr="00D4572C">
        <w:rPr>
          <w:rFonts w:asciiTheme="majorHAnsi" w:hAnsiTheme="majorHAnsi"/>
          <w:szCs w:val="22"/>
        </w:rPr>
        <w:t>Please collect all the above information and turn it in with your application</w:t>
      </w:r>
      <w:r w:rsidR="00D4572C" w:rsidRPr="00D4572C">
        <w:rPr>
          <w:rFonts w:asciiTheme="majorHAnsi" w:hAnsiTheme="majorHAnsi"/>
          <w:szCs w:val="22"/>
        </w:rPr>
        <w:t xml:space="preserve"> and all fees</w:t>
      </w:r>
      <w:r w:rsidRPr="00D4572C">
        <w:rPr>
          <w:rFonts w:asciiTheme="majorHAnsi" w:hAnsiTheme="majorHAnsi"/>
          <w:szCs w:val="22"/>
        </w:rPr>
        <w:t xml:space="preserve">.  </w:t>
      </w:r>
      <w:r w:rsidR="00EC6393" w:rsidRPr="00D4572C">
        <w:rPr>
          <w:rFonts w:asciiTheme="majorHAnsi" w:hAnsiTheme="majorHAnsi"/>
          <w:szCs w:val="22"/>
        </w:rPr>
        <w:t xml:space="preserve">We will request that you update this information </w:t>
      </w:r>
      <w:r w:rsidR="00D4572C" w:rsidRPr="00D4572C">
        <w:rPr>
          <w:rFonts w:asciiTheme="majorHAnsi" w:hAnsiTheme="majorHAnsi"/>
          <w:szCs w:val="22"/>
        </w:rPr>
        <w:t>before, we</w:t>
      </w:r>
      <w:r w:rsidR="00EC6393" w:rsidRPr="00D4572C">
        <w:rPr>
          <w:rFonts w:asciiTheme="majorHAnsi" w:hAnsiTheme="majorHAnsi"/>
          <w:szCs w:val="22"/>
        </w:rPr>
        <w:t xml:space="preserve"> offer you a unit</w:t>
      </w:r>
      <w:r w:rsidR="00D4572C" w:rsidRPr="00D4572C">
        <w:rPr>
          <w:rFonts w:asciiTheme="majorHAnsi" w:hAnsiTheme="majorHAnsi"/>
          <w:szCs w:val="22"/>
        </w:rPr>
        <w:t xml:space="preserve">.  You must attend an orientation in order to get final approval.  Being approved for the waitlist is not the final approval.  If you have </w:t>
      </w:r>
      <w:r w:rsidRPr="00D4572C">
        <w:rPr>
          <w:rFonts w:asciiTheme="majorHAnsi" w:hAnsiTheme="majorHAnsi"/>
          <w:szCs w:val="22"/>
        </w:rPr>
        <w:t xml:space="preserve">questions, please do not hesitate to call our office.   </w:t>
      </w:r>
      <w:r w:rsidR="0092509E" w:rsidRPr="00D4572C">
        <w:rPr>
          <w:rFonts w:asciiTheme="majorHAnsi" w:hAnsiTheme="majorHAnsi"/>
          <w:szCs w:val="22"/>
        </w:rPr>
        <w:tab/>
      </w:r>
      <w:r w:rsidR="0092509E" w:rsidRPr="00D4572C">
        <w:rPr>
          <w:rFonts w:asciiTheme="majorHAnsi" w:hAnsiTheme="majorHAnsi"/>
          <w:szCs w:val="22"/>
        </w:rPr>
        <w:tab/>
      </w:r>
    </w:p>
    <w:p w14:paraId="2528F40E" w14:textId="785CB3A8" w:rsidR="0095351E" w:rsidRDefault="0095351E" w:rsidP="00ED24AC">
      <w:pPr>
        <w:pStyle w:val="NoSpacing"/>
        <w:jc w:val="both"/>
        <w:rPr>
          <w:sz w:val="24"/>
          <w:szCs w:val="24"/>
        </w:rPr>
      </w:pPr>
    </w:p>
    <w:p w14:paraId="17651D75" w14:textId="77777777" w:rsidR="00D4572C" w:rsidRDefault="00D4572C" w:rsidP="009D2769">
      <w:pPr>
        <w:pStyle w:val="NoSpacing"/>
        <w:rPr>
          <w:sz w:val="24"/>
          <w:szCs w:val="24"/>
        </w:rPr>
      </w:pPr>
    </w:p>
    <w:p w14:paraId="2F2789F7" w14:textId="77777777" w:rsidR="009D2769" w:rsidRPr="0095351E" w:rsidRDefault="0092509E" w:rsidP="009D2769">
      <w:pPr>
        <w:pStyle w:val="NoSpacing"/>
        <w:rPr>
          <w:sz w:val="24"/>
          <w:szCs w:val="24"/>
        </w:rPr>
      </w:pPr>
      <w:r w:rsidRPr="0095351E">
        <w:rPr>
          <w:sz w:val="24"/>
          <w:szCs w:val="24"/>
        </w:rPr>
        <w:t>S</w:t>
      </w:r>
      <w:r w:rsidR="004165B9" w:rsidRPr="0095351E">
        <w:rPr>
          <w:sz w:val="24"/>
          <w:szCs w:val="24"/>
        </w:rPr>
        <w:t>incerely,</w:t>
      </w:r>
    </w:p>
    <w:p w14:paraId="1AE48A25" w14:textId="77777777" w:rsidR="00885BB8" w:rsidRPr="009F4FBD" w:rsidRDefault="009D2769" w:rsidP="009D2769">
      <w:pPr>
        <w:pStyle w:val="NoSpacing"/>
        <w:rPr>
          <w:rFonts w:ascii="Brush Script MT" w:hAnsi="Brush Script MT"/>
          <w:sz w:val="36"/>
          <w:szCs w:val="36"/>
        </w:rPr>
      </w:pPr>
      <w:r w:rsidRPr="009F4FBD">
        <w:rPr>
          <w:rFonts w:ascii="Brush Script MT" w:hAnsi="Brush Script MT"/>
          <w:sz w:val="36"/>
          <w:szCs w:val="36"/>
        </w:rPr>
        <w:t>Patri</w:t>
      </w:r>
      <w:r w:rsidR="00D943B1" w:rsidRPr="009F4FBD">
        <w:rPr>
          <w:rFonts w:ascii="Brush Script MT" w:hAnsi="Brush Script MT"/>
          <w:sz w:val="36"/>
          <w:szCs w:val="36"/>
        </w:rPr>
        <w:t>cia Byrd</w:t>
      </w:r>
    </w:p>
    <w:p w14:paraId="4C9476DF" w14:textId="77777777" w:rsidR="00E87882" w:rsidRPr="0095351E" w:rsidRDefault="008D7970" w:rsidP="009D2769">
      <w:pPr>
        <w:pStyle w:val="NoSpacing"/>
        <w:rPr>
          <w:sz w:val="24"/>
          <w:szCs w:val="24"/>
        </w:rPr>
      </w:pPr>
      <w:r w:rsidRPr="0095351E">
        <w:rPr>
          <w:sz w:val="24"/>
          <w:szCs w:val="24"/>
        </w:rPr>
        <w:t>Resident</w:t>
      </w:r>
      <w:r w:rsidR="00E87882" w:rsidRPr="0095351E">
        <w:rPr>
          <w:sz w:val="24"/>
          <w:szCs w:val="24"/>
        </w:rPr>
        <w:t xml:space="preserve"> Manager</w:t>
      </w:r>
      <w:bookmarkStart w:id="0" w:name="_GoBack"/>
      <w:bookmarkEnd w:id="0"/>
    </w:p>
    <w:sectPr w:rsidR="00E87882" w:rsidRPr="0095351E" w:rsidSect="00447BF6">
      <w:headerReference w:type="default" r:id="rId7"/>
      <w:footerReference w:type="default" r:id="rId8"/>
      <w:pgSz w:w="12240" w:h="15840" w:code="1"/>
      <w:pgMar w:top="720" w:right="720" w:bottom="720" w:left="720" w:header="576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12D2" w14:textId="77777777" w:rsidR="008F0D93" w:rsidRDefault="008F0D93">
      <w:r>
        <w:separator/>
      </w:r>
    </w:p>
  </w:endnote>
  <w:endnote w:type="continuationSeparator" w:id="0">
    <w:p w14:paraId="43FF398C" w14:textId="77777777" w:rsidR="008F0D93" w:rsidRDefault="008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ignet Roundhand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04E8" w14:textId="77777777" w:rsidR="008F0D93" w:rsidRDefault="008F0D93" w:rsidP="00EF2113">
    <w:pPr>
      <w:pStyle w:val="Footer"/>
      <w:jc w:val="center"/>
      <w:rPr>
        <w:sz w:val="18"/>
      </w:rPr>
    </w:pPr>
    <w:r>
      <w:rPr>
        <w:noProof/>
        <w:sz w:val="18"/>
        <w:lang w:eastAsia="en-US"/>
      </w:rPr>
      <w:drawing>
        <wp:inline distT="0" distB="0" distL="0" distR="0" wp14:anchorId="7C2F5183" wp14:editId="3E56FFF5">
          <wp:extent cx="342900" cy="304800"/>
          <wp:effectExtent l="19050" t="0" r="0" b="0"/>
          <wp:docPr id="1" name="Picture 1" descr="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al hous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F4FA86" w14:textId="77777777" w:rsidR="008F0D93" w:rsidRPr="00EF2113" w:rsidRDefault="008F0D93" w:rsidP="00EF2113">
    <w:pPr>
      <w:pStyle w:val="Footer"/>
      <w:jc w:val="center"/>
      <w:rPr>
        <w:sz w:val="16"/>
        <w:szCs w:val="16"/>
      </w:rPr>
    </w:pPr>
    <w:r w:rsidRPr="00EF2113">
      <w:rPr>
        <w:sz w:val="16"/>
        <w:szCs w:val="16"/>
      </w:rPr>
      <w:t>Equal Housing Opportunity</w:t>
    </w:r>
  </w:p>
  <w:p w14:paraId="7F3B89AB" w14:textId="5A3D4B02" w:rsidR="008F0D93" w:rsidRDefault="008F0D93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D72053">
      <w:rPr>
        <w:sz w:val="18"/>
      </w:rPr>
      <w:t>10</w:t>
    </w:r>
    <w:r>
      <w:rPr>
        <w:sz w:val="18"/>
      </w:rPr>
      <w:t>/201</w:t>
    </w:r>
    <w:r w:rsidR="007C5812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83BF" w14:textId="77777777" w:rsidR="008F0D93" w:rsidRDefault="008F0D93">
      <w:r>
        <w:separator/>
      </w:r>
    </w:p>
  </w:footnote>
  <w:footnote w:type="continuationSeparator" w:id="0">
    <w:p w14:paraId="7E37AA14" w14:textId="77777777" w:rsidR="008F0D93" w:rsidRDefault="008F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E2EB" w14:textId="77777777" w:rsidR="008F0D93" w:rsidRDefault="008F0D93">
    <w:pPr>
      <w:pStyle w:val="Header"/>
      <w:pBdr>
        <w:bottom w:val="single" w:sz="24" w:space="1" w:color="auto"/>
      </w:pBdr>
      <w:tabs>
        <w:tab w:val="clear" w:pos="8640"/>
        <w:tab w:val="left" w:pos="6570"/>
        <w:tab w:val="left" w:pos="7200"/>
        <w:tab w:val="right" w:pos="9810"/>
      </w:tabs>
      <w:jc w:val="center"/>
      <w:rPr>
        <w:rFonts w:ascii="Signet Roundhand ATT" w:hAnsi="Signet Roundhand ATT"/>
        <w:b/>
        <w:color w:val="000000"/>
        <w:sz w:val="52"/>
      </w:rPr>
    </w:pPr>
    <w:r>
      <w:rPr>
        <w:rFonts w:ascii="Coronet" w:hAnsi="Coronet"/>
        <w:b/>
        <w:color w:val="000000"/>
        <w:sz w:val="52"/>
      </w:rPr>
      <w:t>Arrowwood Hills Housing Cooperative</w:t>
    </w:r>
  </w:p>
  <w:p w14:paraId="01DB28BE" w14:textId="77777777" w:rsidR="008F0D93" w:rsidRDefault="008F0D93">
    <w:pPr>
      <w:pStyle w:val="Header"/>
      <w:pBdr>
        <w:bottom w:val="single" w:sz="24" w:space="1" w:color="auto"/>
      </w:pBdr>
      <w:tabs>
        <w:tab w:val="clear" w:pos="4320"/>
        <w:tab w:val="clear" w:pos="8640"/>
        <w:tab w:val="left" w:pos="6120"/>
        <w:tab w:val="left" w:pos="6930"/>
      </w:tabs>
      <w:rPr>
        <w:rFonts w:ascii="Footlight MT Light" w:hAnsi="Footlight MT Light"/>
        <w:color w:val="000000"/>
        <w:sz w:val="18"/>
      </w:rPr>
    </w:pPr>
    <w:r>
      <w:rPr>
        <w:rFonts w:ascii="Footlight MT Light" w:hAnsi="Footlight MT Light"/>
        <w:color w:val="000000"/>
        <w:sz w:val="18"/>
      </w:rPr>
      <w:t>2566 Arrowwood Trail</w:t>
    </w:r>
    <w:r>
      <w:rPr>
        <w:rFonts w:ascii="Footlight MT Light" w:hAnsi="Footlight MT Light"/>
        <w:color w:val="000000"/>
        <w:sz w:val="18"/>
      </w:rPr>
      <w:tab/>
    </w:r>
    <w:r>
      <w:rPr>
        <w:rFonts w:ascii="Footlight MT Light" w:hAnsi="Footlight MT Light"/>
        <w:color w:val="000000"/>
        <w:sz w:val="18"/>
      </w:rPr>
      <w:tab/>
    </w:r>
    <w:r>
      <w:rPr>
        <w:rFonts w:ascii="Footlight MT Light" w:hAnsi="Footlight MT Light"/>
        <w:color w:val="000000"/>
        <w:sz w:val="18"/>
      </w:rPr>
      <w:tab/>
    </w:r>
    <w:r>
      <w:rPr>
        <w:rFonts w:ascii="Footlight MT Light" w:hAnsi="Footlight MT Light"/>
        <w:color w:val="000000"/>
        <w:sz w:val="18"/>
      </w:rPr>
      <w:tab/>
      <w:t xml:space="preserve"> (734) 665-3116</w:t>
    </w:r>
  </w:p>
  <w:p w14:paraId="4FB6AC8E" w14:textId="77777777" w:rsidR="008F0D93" w:rsidRDefault="008F0D93">
    <w:pPr>
      <w:pStyle w:val="Header"/>
      <w:pBdr>
        <w:bottom w:val="single" w:sz="24" w:space="1" w:color="auto"/>
      </w:pBdr>
      <w:tabs>
        <w:tab w:val="clear" w:pos="8640"/>
        <w:tab w:val="left" w:pos="7110"/>
        <w:tab w:val="right" w:pos="9900"/>
      </w:tabs>
      <w:rPr>
        <w:rFonts w:ascii="Footlight MT Light" w:hAnsi="Footlight MT Light"/>
        <w:color w:val="000000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Footlight MT Light" w:hAnsi="Footlight MT Light"/>
            <w:color w:val="000000"/>
            <w:sz w:val="18"/>
          </w:rPr>
          <w:t>Ann Arbor</w:t>
        </w:r>
      </w:smartTag>
      <w:r>
        <w:rPr>
          <w:rFonts w:ascii="Footlight MT Light" w:hAnsi="Footlight MT Light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Footlight MT Light" w:hAnsi="Footlight MT Light"/>
            <w:color w:val="000000"/>
            <w:sz w:val="18"/>
          </w:rPr>
          <w:t>MI</w:t>
        </w:r>
      </w:smartTag>
      <w:r>
        <w:rPr>
          <w:rFonts w:ascii="Footlight MT Light" w:hAnsi="Footlight MT Light"/>
          <w:color w:val="000000"/>
          <w:sz w:val="18"/>
        </w:rPr>
        <w:t xml:space="preserve">  </w:t>
      </w:r>
      <w:smartTag w:uri="urn:schemas-microsoft-com:office:smarttags" w:element="PostalCode">
        <w:r>
          <w:rPr>
            <w:rFonts w:ascii="Footlight MT Light" w:hAnsi="Footlight MT Light"/>
            <w:color w:val="000000"/>
            <w:sz w:val="18"/>
          </w:rPr>
          <w:t>48105-1298</w:t>
        </w:r>
      </w:smartTag>
    </w:smartTag>
    <w:r>
      <w:rPr>
        <w:rFonts w:ascii="Footlight MT Light" w:hAnsi="Footlight MT Light"/>
        <w:color w:val="000000"/>
        <w:sz w:val="18"/>
      </w:rPr>
      <w:tab/>
    </w:r>
    <w:r>
      <w:rPr>
        <w:rFonts w:ascii="Footlight MT Light" w:hAnsi="Footlight MT Light"/>
        <w:color w:val="000000"/>
        <w:sz w:val="18"/>
      </w:rPr>
      <w:tab/>
      <w:t xml:space="preserve">           (734) 665-2854 FAX</w:t>
    </w:r>
  </w:p>
  <w:p w14:paraId="2E06B1E2" w14:textId="77777777" w:rsidR="008F0D93" w:rsidRDefault="008F0D93" w:rsidP="009D2769">
    <w:pPr>
      <w:pStyle w:val="Header"/>
      <w:pBdr>
        <w:bottom w:val="single" w:sz="24" w:space="1" w:color="auto"/>
      </w:pBdr>
      <w:tabs>
        <w:tab w:val="clear" w:pos="8640"/>
        <w:tab w:val="left" w:pos="7110"/>
        <w:tab w:val="right" w:pos="9900"/>
      </w:tabs>
      <w:jc w:val="center"/>
      <w:rPr>
        <w:color w:val="000000"/>
        <w:sz w:val="18"/>
      </w:rPr>
    </w:pPr>
    <w:r>
      <w:rPr>
        <w:rFonts w:ascii="Footlight MT Light" w:hAnsi="Footlight MT Light"/>
        <w:color w:val="000000"/>
        <w:sz w:val="18"/>
      </w:rPr>
      <w:t>TTY/ Voice help Michigan Relay Center at 711 or 1-800-649-3777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32A"/>
    <w:multiLevelType w:val="singleLevel"/>
    <w:tmpl w:val="9126E4A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Footlight MT Light" w:hAnsi="Footlight MT Light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363A0311"/>
    <w:multiLevelType w:val="singleLevel"/>
    <w:tmpl w:val="B0567B9E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21959"/>
    <w:multiLevelType w:val="singleLevel"/>
    <w:tmpl w:val="639CD23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Footlight MT Light" w:hAnsi="Footlight MT Light" w:hint="default"/>
        <w:b w:val="0"/>
        <w:i w:val="0"/>
        <w:sz w:val="20"/>
        <w:u w:val="none"/>
      </w:rPr>
    </w:lvl>
  </w:abstractNum>
  <w:abstractNum w:abstractNumId="3" w15:restartNumberingAfterBreak="0">
    <w:nsid w:val="4FCD2A5E"/>
    <w:multiLevelType w:val="hybridMultilevel"/>
    <w:tmpl w:val="6350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910"/>
    <w:multiLevelType w:val="singleLevel"/>
    <w:tmpl w:val="BC84BF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Footlight MT Light" w:hAnsi="Footlight MT Light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B"/>
    <w:rsid w:val="0000748C"/>
    <w:rsid w:val="000267E4"/>
    <w:rsid w:val="00054C46"/>
    <w:rsid w:val="000964CA"/>
    <w:rsid w:val="000E7A36"/>
    <w:rsid w:val="00125C4F"/>
    <w:rsid w:val="001343F7"/>
    <w:rsid w:val="00140239"/>
    <w:rsid w:val="00141EA1"/>
    <w:rsid w:val="00192CFE"/>
    <w:rsid w:val="00195D9C"/>
    <w:rsid w:val="001A6356"/>
    <w:rsid w:val="001D2F8B"/>
    <w:rsid w:val="001D5DA3"/>
    <w:rsid w:val="00200782"/>
    <w:rsid w:val="00205200"/>
    <w:rsid w:val="00207634"/>
    <w:rsid w:val="00215BA1"/>
    <w:rsid w:val="00220AA0"/>
    <w:rsid w:val="002213D6"/>
    <w:rsid w:val="00240918"/>
    <w:rsid w:val="00250493"/>
    <w:rsid w:val="00263B7E"/>
    <w:rsid w:val="00287419"/>
    <w:rsid w:val="00294CCF"/>
    <w:rsid w:val="00295139"/>
    <w:rsid w:val="002C52A2"/>
    <w:rsid w:val="00313905"/>
    <w:rsid w:val="00317082"/>
    <w:rsid w:val="00335D7B"/>
    <w:rsid w:val="00345F0C"/>
    <w:rsid w:val="00347C54"/>
    <w:rsid w:val="003B627B"/>
    <w:rsid w:val="003C7DA2"/>
    <w:rsid w:val="003F121B"/>
    <w:rsid w:val="004137FB"/>
    <w:rsid w:val="004165B9"/>
    <w:rsid w:val="00424D5B"/>
    <w:rsid w:val="00447BF6"/>
    <w:rsid w:val="004E34B6"/>
    <w:rsid w:val="00504F17"/>
    <w:rsid w:val="005416BB"/>
    <w:rsid w:val="005531CD"/>
    <w:rsid w:val="00582BA5"/>
    <w:rsid w:val="005873B8"/>
    <w:rsid w:val="0059367C"/>
    <w:rsid w:val="0059568E"/>
    <w:rsid w:val="005C73BB"/>
    <w:rsid w:val="005E5DE7"/>
    <w:rsid w:val="00615E3F"/>
    <w:rsid w:val="00684A0A"/>
    <w:rsid w:val="006857C5"/>
    <w:rsid w:val="0069503D"/>
    <w:rsid w:val="006A597E"/>
    <w:rsid w:val="006D30F5"/>
    <w:rsid w:val="00713CC5"/>
    <w:rsid w:val="007153DC"/>
    <w:rsid w:val="00781013"/>
    <w:rsid w:val="007C5812"/>
    <w:rsid w:val="007E50D7"/>
    <w:rsid w:val="008145F9"/>
    <w:rsid w:val="00836C68"/>
    <w:rsid w:val="00845083"/>
    <w:rsid w:val="00845908"/>
    <w:rsid w:val="00853F56"/>
    <w:rsid w:val="00885BB8"/>
    <w:rsid w:val="008A0CBC"/>
    <w:rsid w:val="008B71AA"/>
    <w:rsid w:val="008D7970"/>
    <w:rsid w:val="008E5051"/>
    <w:rsid w:val="008F0D93"/>
    <w:rsid w:val="00917625"/>
    <w:rsid w:val="0092509E"/>
    <w:rsid w:val="00927B36"/>
    <w:rsid w:val="009523D5"/>
    <w:rsid w:val="009523DF"/>
    <w:rsid w:val="0095351E"/>
    <w:rsid w:val="0096104B"/>
    <w:rsid w:val="009B2296"/>
    <w:rsid w:val="009D2769"/>
    <w:rsid w:val="009F2883"/>
    <w:rsid w:val="009F4FBD"/>
    <w:rsid w:val="00A0024E"/>
    <w:rsid w:val="00A12D1D"/>
    <w:rsid w:val="00A23DC9"/>
    <w:rsid w:val="00A40FD1"/>
    <w:rsid w:val="00A543DE"/>
    <w:rsid w:val="00AA616D"/>
    <w:rsid w:val="00AC1DFD"/>
    <w:rsid w:val="00AD5C77"/>
    <w:rsid w:val="00B0401F"/>
    <w:rsid w:val="00B5590F"/>
    <w:rsid w:val="00B7366D"/>
    <w:rsid w:val="00BB547F"/>
    <w:rsid w:val="00C17407"/>
    <w:rsid w:val="00C219A3"/>
    <w:rsid w:val="00C241D0"/>
    <w:rsid w:val="00C350EE"/>
    <w:rsid w:val="00C7605D"/>
    <w:rsid w:val="00CB3619"/>
    <w:rsid w:val="00CD0018"/>
    <w:rsid w:val="00CD2EAC"/>
    <w:rsid w:val="00CF17F9"/>
    <w:rsid w:val="00D05D64"/>
    <w:rsid w:val="00D34239"/>
    <w:rsid w:val="00D4572C"/>
    <w:rsid w:val="00D72053"/>
    <w:rsid w:val="00D937DE"/>
    <w:rsid w:val="00D943B1"/>
    <w:rsid w:val="00DA0EBA"/>
    <w:rsid w:val="00DA7F99"/>
    <w:rsid w:val="00DC7D2F"/>
    <w:rsid w:val="00E2724C"/>
    <w:rsid w:val="00E2764C"/>
    <w:rsid w:val="00E5229C"/>
    <w:rsid w:val="00E675E5"/>
    <w:rsid w:val="00E766E0"/>
    <w:rsid w:val="00E81536"/>
    <w:rsid w:val="00E87882"/>
    <w:rsid w:val="00EA3073"/>
    <w:rsid w:val="00EB2AF9"/>
    <w:rsid w:val="00EC6393"/>
    <w:rsid w:val="00ED24AC"/>
    <w:rsid w:val="00EF2113"/>
    <w:rsid w:val="00EF7AFF"/>
    <w:rsid w:val="00F4163E"/>
    <w:rsid w:val="00F42290"/>
    <w:rsid w:val="00F62325"/>
    <w:rsid w:val="00F91D93"/>
    <w:rsid w:val="00F95A80"/>
    <w:rsid w:val="00F9750D"/>
    <w:rsid w:val="00FA615E"/>
    <w:rsid w:val="00FC3E67"/>
    <w:rsid w:val="00FD0527"/>
    <w:rsid w:val="00FD3E01"/>
    <w:rsid w:val="00FD499C"/>
    <w:rsid w:val="00FE38C1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41D02C8"/>
  <w15:docId w15:val="{676A6E8C-98DD-4374-820C-41D1E44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356"/>
    <w:rPr>
      <w:rFonts w:ascii="Goudy Old Style" w:hAnsi="Goudy Old Style"/>
      <w:kern w:val="22"/>
      <w:sz w:val="22"/>
      <w:lang w:eastAsia="zh-CN"/>
    </w:rPr>
  </w:style>
  <w:style w:type="paragraph" w:styleId="Heading1">
    <w:name w:val="heading 1"/>
    <w:basedOn w:val="Normal"/>
    <w:next w:val="Normal"/>
    <w:qFormat/>
    <w:rsid w:val="001A6356"/>
    <w:pPr>
      <w:keepNext/>
      <w:jc w:val="center"/>
      <w:outlineLvl w:val="0"/>
    </w:pPr>
    <w:rPr>
      <w:rFonts w:ascii="Footlight MT Light" w:hAnsi="Footlight MT Light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6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356"/>
  </w:style>
  <w:style w:type="paragraph" w:styleId="BodyTextIndent">
    <w:name w:val="Body Text Indent"/>
    <w:basedOn w:val="Normal"/>
    <w:rsid w:val="001A6356"/>
    <w:pPr>
      <w:ind w:left="720"/>
    </w:pPr>
    <w:rPr>
      <w:rFonts w:ascii="Footlight MT Light" w:hAnsi="Footlight MT Ligh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B1"/>
    <w:rPr>
      <w:rFonts w:ascii="Tahoma" w:hAnsi="Tahoma" w:cs="Tahoma"/>
      <w:kern w:val="22"/>
      <w:sz w:val="16"/>
      <w:szCs w:val="16"/>
      <w:lang w:eastAsia="zh-CN"/>
    </w:rPr>
  </w:style>
  <w:style w:type="paragraph" w:styleId="NoSpacing">
    <w:name w:val="No Spacing"/>
    <w:uiPriority w:val="1"/>
    <w:qFormat/>
    <w:rsid w:val="009D2769"/>
    <w:rPr>
      <w:rFonts w:ascii="Goudy Old Style" w:hAnsi="Goudy Old Style"/>
      <w:kern w:val="22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2C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053"/>
    <w:rPr>
      <w:rFonts w:ascii="Goudy Old Style" w:hAnsi="Goudy Old Style"/>
      <w:kern w:val="2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Housing</vt:lpstr>
    </vt:vector>
  </TitlesOfParts>
  <Company>Cam II Software and Support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Housing</dc:title>
  <dc:subject/>
  <dc:creator>Denise M. Frazier-Daniel</dc:creator>
  <cp:keywords/>
  <dc:description/>
  <cp:lastModifiedBy>Patricia Byrd</cp:lastModifiedBy>
  <cp:revision>3</cp:revision>
  <cp:lastPrinted>2016-10-25T21:06:00Z</cp:lastPrinted>
  <dcterms:created xsi:type="dcterms:W3CDTF">2018-10-10T18:07:00Z</dcterms:created>
  <dcterms:modified xsi:type="dcterms:W3CDTF">2018-10-10T18:08:00Z</dcterms:modified>
</cp:coreProperties>
</file>